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color w:val="1D9E75"/>
          <w:sz w:val="48"/>
          <w:szCs w:val="48"/>
        </w:rPr>
        <w:t xml:space="preserve">Cookie Policy</w:t>
      </w:r>
    </w:p>
    <w:p>
      <w:pPr>
        <w:spacing w:after="100" w:before="0"/>
        <w:jc w:val="center"/>
      </w:pPr>
      <w:r>
        <w:rPr>
          <w:rFonts w:ascii="Arial" w:cs="Arial" w:eastAsia="Arial" w:hAnsi="Arial"/>
          <w:i/>
          <w:iCs/>
          <w:color w:val="E8735A"/>
          <w:sz w:val="24"/>
          <w:szCs w:val="24"/>
        </w:rPr>
        <w:t xml:space="preserve">My Health Companion, LLC</w:t>
      </w:r>
    </w:p>
    <w:p>
      <w:pPr>
        <w:spacing w:after="400" w:before="0"/>
        <w:jc w:val="center"/>
      </w:pPr>
      <w:r>
        <w:rPr>
          <w:rFonts w:ascii="Arial" w:cs="Arial" w:eastAsia="Arial" w:hAnsi="Arial"/>
          <w:color w:val="888888"/>
          <w:sz w:val="20"/>
          <w:szCs w:val="20"/>
        </w:rPr>
        <w:t xml:space="preserve">Effective Date: May 12, 2026 | Last Updated: May 12, 2026</w:t>
      </w:r>
    </w:p>
    <w:p>
      <w:pPr>
        <w:spacing w:after="80" w:before="80"/>
      </w:pPr>
      <w:r>
        <w:rPr>
          <w:rFonts w:ascii="Arial" w:cs="Arial" w:eastAsia="Arial" w:hAnsi="Arial"/>
          <w:color w:val="333333"/>
          <w:sz w:val="22"/>
          <w:szCs w:val="22"/>
        </w:rPr>
        <w:t xml:space="preserve">This Cookie Policy explains how My Health Companion, LLC ("My Health Companion," "we," "us," or "our") uses cookies and similar tracking technologies on our website located at myhealthcompanion.health (the "Website"). This policy does not apply to our mobile application.</w:t>
      </w:r>
    </w:p>
    <w:p>
      <w:pPr>
        <w:spacing w:after="60" w:before="60"/>
      </w:pPr>
      <w:r>
        <w:t xml:space="preserve"/>
      </w:r>
    </w:p>
    <w:p>
      <w:pPr>
        <w:spacing w:after="80" w:before="80"/>
      </w:pPr>
      <w:r>
        <w:rPr>
          <w:rFonts w:ascii="Arial" w:cs="Arial" w:eastAsia="Arial" w:hAnsi="Arial"/>
          <w:color w:val="333333"/>
          <w:sz w:val="22"/>
          <w:szCs w:val="22"/>
        </w:rPr>
        <w:t xml:space="preserve">By continuing to use our Website, you consent to our use of cookies as described in this policy. You may withdraw your consent at any time by adjusting your browser settings as described below.</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1. What Are Cookies?</w:t>
      </w:r>
    </w:p>
    <w:p>
      <w:pPr>
        <w:spacing w:after="80" w:before="80"/>
      </w:pPr>
      <w:r>
        <w:rPr>
          <w:rFonts w:ascii="Arial" w:cs="Arial" w:eastAsia="Arial" w:hAnsi="Arial"/>
          <w:color w:val="333333"/>
          <w:sz w:val="22"/>
          <w:szCs w:val="22"/>
        </w:rPr>
        <w:t xml:space="preserve">Cookies are small text files that are placed on your device (computer, tablet, or mobile phone) when you visit a website. They are widely used to make websites work more efficiently, provide a better user experience, and give website owners useful information about how their site is being used.</w:t>
      </w:r>
    </w:p>
    <w:p>
      <w:pPr>
        <w:spacing w:after="60" w:before="60"/>
      </w:pPr>
      <w:r>
        <w:t xml:space="preserve"/>
      </w:r>
    </w:p>
    <w:p>
      <w:pPr>
        <w:spacing w:after="80" w:before="80"/>
      </w:pPr>
      <w:r>
        <w:rPr>
          <w:rFonts w:ascii="Arial" w:cs="Arial" w:eastAsia="Arial" w:hAnsi="Arial"/>
          <w:color w:val="333333"/>
          <w:sz w:val="22"/>
          <w:szCs w:val="22"/>
        </w:rPr>
        <w:t xml:space="preserve">Cookies can be "session cookies" which are deleted when you close your browser, or "persistent cookies" which remain on your device for a set period of time or until you delete them.</w:t>
      </w:r>
    </w:p>
    <w:p>
      <w:pPr>
        <w:spacing w:after="60" w:before="60"/>
      </w:pPr>
      <w:r>
        <w:t xml:space="preserve"/>
      </w:r>
    </w:p>
    <w:p>
      <w:pPr>
        <w:spacing w:after="80" w:before="80"/>
      </w:pPr>
      <w:r>
        <w:rPr>
          <w:rFonts w:ascii="Arial" w:cs="Arial" w:eastAsia="Arial" w:hAnsi="Arial"/>
          <w:color w:val="333333"/>
          <w:sz w:val="22"/>
          <w:szCs w:val="22"/>
        </w:rPr>
        <w:t xml:space="preserve">Similar technologies include web beacons, pixels, and local storage, which function similarly to cookies and are covered by this policy.</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2. How We Use Cookies</w:t>
      </w:r>
    </w:p>
    <w:p>
      <w:pPr>
        <w:spacing w:after="80" w:before="80"/>
      </w:pPr>
      <w:r>
        <w:rPr>
          <w:rFonts w:ascii="Arial" w:cs="Arial" w:eastAsia="Arial" w:hAnsi="Arial"/>
          <w:color w:val="333333"/>
          <w:sz w:val="22"/>
          <w:szCs w:val="22"/>
        </w:rPr>
        <w:t xml:space="preserve">My Health Companion uses cookies for the following purposes:</w:t>
      </w:r>
    </w:p>
    <w:p>
      <w:pPr>
        <w:spacing w:after="60" w:before="60"/>
      </w:pPr>
      <w:r>
        <w:t xml:space="preserve"/>
      </w:r>
    </w:p>
    <w:p>
      <w:pPr>
        <w:spacing w:after="100" w:before="200"/>
      </w:pPr>
      <w:r>
        <w:rPr>
          <w:rFonts w:ascii="Arial" w:cs="Arial" w:eastAsia="Arial" w:hAnsi="Arial"/>
          <w:b/>
          <w:bCs/>
          <w:color w:val="333333"/>
          <w:sz w:val="24"/>
          <w:szCs w:val="24"/>
        </w:rPr>
        <w:t xml:space="preserve">2.1 Strictly Necessary Cookies</w:t>
      </w:r>
    </w:p>
    <w:p>
      <w:pPr>
        <w:spacing w:after="80" w:before="80"/>
      </w:pPr>
      <w:r>
        <w:rPr>
          <w:rFonts w:ascii="Arial" w:cs="Arial" w:eastAsia="Arial" w:hAnsi="Arial"/>
          <w:color w:val="333333"/>
          <w:sz w:val="22"/>
          <w:szCs w:val="22"/>
        </w:rPr>
        <w:t xml:space="preserve">These cookies are essential for the Website to function correctly. They enable core features such as page navigation, security, and access to secure areas. The Website cannot function properly without these cookies and they cannot be disabled.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4500"/>
        <w:gridCol w:w="2360"/>
      </w:tblGrid>
      <w:tr>
        <w:tc>
          <w:tcPr>
            <w:tcW w:type="dxa" w:w="250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Cookie</w:t>
            </w:r>
          </w:p>
        </w:tc>
        <w:tc>
          <w:tcPr>
            <w:tcW w:type="dxa" w:w="450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Purpose</w:t>
            </w:r>
          </w:p>
        </w:tc>
        <w:tc>
          <w:tcPr>
            <w:tcW w:type="dxa" w:w="236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Duration</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Session cookie</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Maintains your session while browsing the website</w:t>
            </w:r>
          </w:p>
        </w:tc>
        <w:tc>
          <w:tcPr>
            <w:tcW w:type="dxa" w:w="2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Session</w:t>
            </w:r>
          </w:p>
        </w:tc>
      </w:tr>
      <w:tr>
        <w:tc>
          <w:tcPr>
            <w:tcW w:type="dxa" w:w="25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Security cookie</w:t>
            </w:r>
          </w:p>
        </w:tc>
        <w:tc>
          <w:tcPr>
            <w:tcW w:type="dxa" w:w="45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Helps protect against cross-site request forgery attacks</w:t>
            </w:r>
          </w:p>
        </w:tc>
        <w:tc>
          <w:tcPr>
            <w:tcW w:type="dxa" w:w="23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Session</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Wix platform cookies</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Required for the Wix website builder platform to function</w:t>
            </w:r>
          </w:p>
        </w:tc>
        <w:tc>
          <w:tcPr>
            <w:tcW w:type="dxa" w:w="2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Session/Persistent</w:t>
            </w:r>
          </w:p>
        </w:tc>
      </w:tr>
    </w:tbl>
    <w:p>
      <w:pPr>
        <w:spacing w:after="60" w:before="60"/>
      </w:pPr>
      <w:r>
        <w:t xml:space="preserve"/>
      </w:r>
    </w:p>
    <w:p>
      <w:pPr>
        <w:spacing w:after="100" w:before="200"/>
      </w:pPr>
      <w:r>
        <w:rPr>
          <w:rFonts w:ascii="Arial" w:cs="Arial" w:eastAsia="Arial" w:hAnsi="Arial"/>
          <w:b/>
          <w:bCs/>
          <w:color w:val="333333"/>
          <w:sz w:val="24"/>
          <w:szCs w:val="24"/>
        </w:rPr>
        <w:t xml:space="preserve">2.2 Performance and Analytics Cookies</w:t>
      </w:r>
    </w:p>
    <w:p>
      <w:pPr>
        <w:spacing w:after="80" w:before="80"/>
      </w:pPr>
      <w:r>
        <w:rPr>
          <w:rFonts w:ascii="Arial" w:cs="Arial" w:eastAsia="Arial" w:hAnsi="Arial"/>
          <w:color w:val="333333"/>
          <w:sz w:val="22"/>
          <w:szCs w:val="22"/>
        </w:rPr>
        <w:t xml:space="preserve">These cookies help us understand how visitors interact with our Website by collecting and reporting information anonymously. This helps us improve the Website and your experience.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4500"/>
        <w:gridCol w:w="2360"/>
      </w:tblGrid>
      <w:tr>
        <w:tc>
          <w:tcPr>
            <w:tcW w:type="dxa" w:w="250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Cookie</w:t>
            </w:r>
          </w:p>
        </w:tc>
        <w:tc>
          <w:tcPr>
            <w:tcW w:type="dxa" w:w="450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Purpose</w:t>
            </w:r>
          </w:p>
        </w:tc>
        <w:tc>
          <w:tcPr>
            <w:tcW w:type="dxa" w:w="236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Duration</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Wix Analytics</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Collects anonymous data about how visitors use the website including pages visited and time spent</w:t>
            </w:r>
          </w:p>
        </w:tc>
        <w:tc>
          <w:tcPr>
            <w:tcW w:type="dxa" w:w="2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Up to 2 years</w:t>
            </w:r>
          </w:p>
        </w:tc>
      </w:tr>
      <w:tr>
        <w:tc>
          <w:tcPr>
            <w:tcW w:type="dxa" w:w="25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Google Analytics (if enabled)</w:t>
            </w:r>
          </w:p>
        </w:tc>
        <w:tc>
          <w:tcPr>
            <w:tcW w:type="dxa" w:w="45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Collects anonymous usage statistics to help us improve the website</w:t>
            </w:r>
          </w:p>
        </w:tc>
        <w:tc>
          <w:tcPr>
            <w:tcW w:type="dxa" w:w="23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Up to 2 years</w:t>
            </w:r>
          </w:p>
        </w:tc>
      </w:tr>
    </w:tbl>
    <w:p>
      <w:pPr>
        <w:spacing w:after="60" w:before="60"/>
      </w:pPr>
      <w:r>
        <w:t xml:space="preserve"/>
      </w:r>
    </w:p>
    <w:p>
      <w:pPr>
        <w:spacing w:after="100" w:before="200"/>
      </w:pPr>
      <w:r>
        <w:rPr>
          <w:rFonts w:ascii="Arial" w:cs="Arial" w:eastAsia="Arial" w:hAnsi="Arial"/>
          <w:b/>
          <w:bCs/>
          <w:color w:val="333333"/>
          <w:sz w:val="24"/>
          <w:szCs w:val="24"/>
        </w:rPr>
        <w:t xml:space="preserve">2.3 Functionality Cookies</w:t>
      </w:r>
    </w:p>
    <w:p>
      <w:pPr>
        <w:spacing w:after="80" w:before="80"/>
      </w:pPr>
      <w:r>
        <w:rPr>
          <w:rFonts w:ascii="Arial" w:cs="Arial" w:eastAsia="Arial" w:hAnsi="Arial"/>
          <w:color w:val="333333"/>
          <w:sz w:val="22"/>
          <w:szCs w:val="22"/>
        </w:rPr>
        <w:t xml:space="preserve">These cookies allow the Website to remember choices you make and provide enhanced, more personalized features.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4500"/>
        <w:gridCol w:w="2360"/>
      </w:tblGrid>
      <w:tr>
        <w:tc>
          <w:tcPr>
            <w:tcW w:type="dxa" w:w="250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Cookie</w:t>
            </w:r>
          </w:p>
        </w:tc>
        <w:tc>
          <w:tcPr>
            <w:tcW w:type="dxa" w:w="450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Purpose</w:t>
            </w:r>
          </w:p>
        </w:tc>
        <w:tc>
          <w:tcPr>
            <w:tcW w:type="dxa" w:w="2360"/>
            <w:tcBorders>
              <w:top w:val="single" w:color="CCCCCC" w:sz="1"/>
              <w:left w:val="single" w:color="CCCCCC" w:sz="1"/>
              <w:bottom w:val="single" w:color="CCCCCC" w:sz="1"/>
              <w:right w:val="single" w:color="CCCCCC" w:sz="1"/>
            </w:tcBorders>
            <w:shd w:fill="1D9E75" w:val="clear"/>
            <w:tcMar>
              <w:top w:type="dxa" w:w="100"/>
              <w:left w:type="dxa" w:w="150"/>
              <w:bottom w:type="dxa" w:w="100"/>
              <w:right w:type="dxa" w:w="150"/>
            </w:tcMar>
          </w:tcPr>
          <w:p>
            <w:r>
              <w:rPr>
                <w:rFonts w:ascii="Arial" w:cs="Arial" w:eastAsia="Arial" w:hAnsi="Arial"/>
                <w:b/>
                <w:bCs/>
                <w:color w:val="FFFFFF"/>
                <w:sz w:val="20"/>
                <w:szCs w:val="20"/>
              </w:rPr>
              <w:t xml:space="preserve">Duration</w:t>
            </w:r>
          </w:p>
        </w:tc>
      </w:tr>
      <w:tr>
        <w:tc>
          <w:tcPr>
            <w:tcW w:type="dxa" w:w="2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Language preference</w:t>
            </w:r>
          </w:p>
        </w:tc>
        <w:tc>
          <w:tcPr>
            <w:tcW w:type="dxa" w:w="450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Remembers your preferred language setting</w:t>
            </w:r>
          </w:p>
        </w:tc>
        <w:tc>
          <w:tcPr>
            <w:tcW w:type="dxa" w:w="2360"/>
            <w:tcBorders>
              <w:top w:val="single" w:color="CCCCCC" w:sz="1"/>
              <w:left w:val="single" w:color="CCCCCC" w:sz="1"/>
              <w:bottom w:val="single" w:color="CCCCCC" w:sz="1"/>
              <w:right w:val="single" w:color="CCCCCC" w:sz="1"/>
            </w:tcBorders>
            <w:shd w:fill="FFFFFF" w:val="clear"/>
            <w:tcMar>
              <w:top w:type="dxa" w:w="100"/>
              <w:left w:type="dxa" w:w="150"/>
              <w:bottom w:type="dxa" w:w="100"/>
              <w:right w:type="dxa" w:w="150"/>
            </w:tcMar>
          </w:tcPr>
          <w:p>
            <w:r>
              <w:rPr>
                <w:rFonts w:ascii="Arial" w:cs="Arial" w:eastAsia="Arial" w:hAnsi="Arial"/>
                <w:b w:val="false"/>
                <w:bCs w:val="false"/>
                <w:color w:val="333333"/>
                <w:sz w:val="20"/>
                <w:szCs w:val="20"/>
              </w:rPr>
              <w:t xml:space="preserve">Persistent</w:t>
            </w:r>
          </w:p>
        </w:tc>
      </w:tr>
      <w:tr>
        <w:tc>
          <w:tcPr>
            <w:tcW w:type="dxa" w:w="25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Form data</w:t>
            </w:r>
          </w:p>
        </w:tc>
        <w:tc>
          <w:tcPr>
            <w:tcW w:type="dxa" w:w="450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Temporarily stores information you enter in forms to prevent data loss</w:t>
            </w:r>
          </w:p>
        </w:tc>
        <w:tc>
          <w:tcPr>
            <w:tcW w:type="dxa" w:w="2360"/>
            <w:tcBorders>
              <w:top w:val="single" w:color="CCCCCC" w:sz="1"/>
              <w:left w:val="single" w:color="CCCCCC" w:sz="1"/>
              <w:bottom w:val="single" w:color="CCCCCC" w:sz="1"/>
              <w:right w:val="single" w:color="CCCCCC" w:sz="1"/>
            </w:tcBorders>
            <w:shd w:fill="F5F5F5" w:val="clear"/>
            <w:tcMar>
              <w:top w:type="dxa" w:w="100"/>
              <w:left w:type="dxa" w:w="150"/>
              <w:bottom w:type="dxa" w:w="100"/>
              <w:right w:type="dxa" w:w="150"/>
            </w:tcMar>
          </w:tcPr>
          <w:p>
            <w:r>
              <w:rPr>
                <w:rFonts w:ascii="Arial" w:cs="Arial" w:eastAsia="Arial" w:hAnsi="Arial"/>
                <w:b w:val="false"/>
                <w:bCs w:val="false"/>
                <w:color w:val="333333"/>
                <w:sz w:val="20"/>
                <w:szCs w:val="20"/>
              </w:rPr>
              <w:t xml:space="preserve">Session</w:t>
            </w:r>
          </w:p>
        </w:tc>
      </w:tr>
    </w:tbl>
    <w:p>
      <w:pPr>
        <w:spacing w:after="60" w:before="60"/>
      </w:pPr>
      <w:r>
        <w:t xml:space="preserve"/>
      </w:r>
    </w:p>
    <w:p>
      <w:pPr>
        <w:spacing w:after="100" w:before="200"/>
      </w:pPr>
      <w:r>
        <w:rPr>
          <w:rFonts w:ascii="Arial" w:cs="Arial" w:eastAsia="Arial" w:hAnsi="Arial"/>
          <w:b/>
          <w:bCs/>
          <w:color w:val="333333"/>
          <w:sz w:val="24"/>
          <w:szCs w:val="24"/>
        </w:rPr>
        <w:t xml:space="preserve">2.4 What We Do NOT Use</w:t>
      </w:r>
    </w:p>
    <w:p>
      <w:pPr>
        <w:spacing w:after="80" w:before="80"/>
      </w:pPr>
      <w:r>
        <w:rPr>
          <w:rFonts w:ascii="Arial" w:cs="Arial" w:eastAsia="Arial" w:hAnsi="Arial"/>
          <w:color w:val="333333"/>
          <w:sz w:val="22"/>
          <w:szCs w:val="22"/>
        </w:rPr>
        <w:t xml:space="preserve">My Health Companion does not use the following types of cookies on our Website:</w:t>
      </w:r>
    </w:p>
    <w:p>
      <w:pPr>
        <w:pStyle w:val="ListParagraph"/>
        <w:numPr>
          <w:ilvl w:val="0"/>
          <w:numId w:val="2"/>
        </w:numPr>
        <w:spacing w:after="60" w:before="60"/>
      </w:pPr>
      <w:r>
        <w:rPr>
          <w:rFonts w:ascii="Arial" w:cs="Arial" w:eastAsia="Arial" w:hAnsi="Arial"/>
          <w:color w:val="333333"/>
          <w:sz w:val="22"/>
          <w:szCs w:val="22"/>
        </w:rPr>
        <w:t xml:space="preserve">Advertising or targeting cookies</w:t>
      </w:r>
    </w:p>
    <w:p>
      <w:pPr>
        <w:pStyle w:val="ListParagraph"/>
        <w:numPr>
          <w:ilvl w:val="0"/>
          <w:numId w:val="2"/>
        </w:numPr>
        <w:spacing w:after="60" w:before="60"/>
      </w:pPr>
      <w:r>
        <w:rPr>
          <w:rFonts w:ascii="Arial" w:cs="Arial" w:eastAsia="Arial" w:hAnsi="Arial"/>
          <w:color w:val="333333"/>
          <w:sz w:val="22"/>
          <w:szCs w:val="22"/>
        </w:rPr>
        <w:t xml:space="preserve">Third-party marketing or retargeting cookies</w:t>
      </w:r>
    </w:p>
    <w:p>
      <w:pPr>
        <w:pStyle w:val="ListParagraph"/>
        <w:numPr>
          <w:ilvl w:val="0"/>
          <w:numId w:val="2"/>
        </w:numPr>
        <w:spacing w:after="60" w:before="60"/>
      </w:pPr>
      <w:r>
        <w:rPr>
          <w:rFonts w:ascii="Arial" w:cs="Arial" w:eastAsia="Arial" w:hAnsi="Arial"/>
          <w:color w:val="333333"/>
          <w:sz w:val="22"/>
          <w:szCs w:val="22"/>
        </w:rPr>
        <w:t xml:space="preserve">Social media tracking cookies</w:t>
      </w:r>
    </w:p>
    <w:p>
      <w:pPr>
        <w:pStyle w:val="ListParagraph"/>
        <w:numPr>
          <w:ilvl w:val="0"/>
          <w:numId w:val="2"/>
        </w:numPr>
        <w:spacing w:after="60" w:before="60"/>
      </w:pPr>
      <w:r>
        <w:rPr>
          <w:rFonts w:ascii="Arial" w:cs="Arial" w:eastAsia="Arial" w:hAnsi="Arial"/>
          <w:color w:val="333333"/>
          <w:sz w:val="22"/>
          <w:szCs w:val="22"/>
        </w:rPr>
        <w:t xml:space="preserve">Cookies that track your activity across other websites</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3. Third-Party Cookies</w:t>
      </w:r>
    </w:p>
    <w:p>
      <w:pPr>
        <w:spacing w:after="80" w:before="80"/>
      </w:pPr>
      <w:r>
        <w:rPr>
          <w:rFonts w:ascii="Arial" w:cs="Arial" w:eastAsia="Arial" w:hAnsi="Arial"/>
          <w:color w:val="333333"/>
          <w:sz w:val="22"/>
          <w:szCs w:val="22"/>
        </w:rPr>
        <w:t xml:space="preserve">Our Website is built on the Wix platform. Wix may set cookies on our behalf to enable the website to function correctly. These cookies are subject to Wix's own privacy and cookie policies, available at wix.com/about/privacy.</w:t>
      </w:r>
    </w:p>
    <w:p>
      <w:pPr>
        <w:spacing w:after="60" w:before="60"/>
      </w:pPr>
      <w:r>
        <w:t xml:space="preserve"/>
      </w:r>
    </w:p>
    <w:p>
      <w:pPr>
        <w:spacing w:after="80" w:before="80"/>
      </w:pPr>
      <w:r>
        <w:rPr>
          <w:rFonts w:ascii="Arial" w:cs="Arial" w:eastAsia="Arial" w:hAnsi="Arial"/>
          <w:color w:val="333333"/>
          <w:sz w:val="22"/>
          <w:szCs w:val="22"/>
        </w:rPr>
        <w:t xml:space="preserve">We do not control third-party cookies and are not responsible for their use. We recommend reviewing the privacy policies of any third-party services whose cookies may be present on our Website.</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4. Your Cookie Choices</w:t>
      </w:r>
    </w:p>
    <w:p>
      <w:pPr>
        <w:spacing w:after="100" w:before="200"/>
      </w:pPr>
      <w:r>
        <w:rPr>
          <w:rFonts w:ascii="Arial" w:cs="Arial" w:eastAsia="Arial" w:hAnsi="Arial"/>
          <w:b/>
          <w:bCs/>
          <w:color w:val="333333"/>
          <w:sz w:val="24"/>
          <w:szCs w:val="24"/>
        </w:rPr>
        <w:t xml:space="preserve">4.1 Browser Settings</w:t>
      </w:r>
    </w:p>
    <w:p>
      <w:pPr>
        <w:spacing w:after="80" w:before="80"/>
      </w:pPr>
      <w:r>
        <w:rPr>
          <w:rFonts w:ascii="Arial" w:cs="Arial" w:eastAsia="Arial" w:hAnsi="Arial"/>
          <w:color w:val="333333"/>
          <w:sz w:val="22"/>
          <w:szCs w:val="22"/>
        </w:rPr>
        <w:t xml:space="preserve">Most web browsers allow you to control cookies through their settings. You can typically:</w:t>
      </w:r>
    </w:p>
    <w:p>
      <w:pPr>
        <w:pStyle w:val="ListParagraph"/>
        <w:numPr>
          <w:ilvl w:val="0"/>
          <w:numId w:val="2"/>
        </w:numPr>
        <w:spacing w:after="60" w:before="60"/>
      </w:pPr>
      <w:r>
        <w:rPr>
          <w:rFonts w:ascii="Arial" w:cs="Arial" w:eastAsia="Arial" w:hAnsi="Arial"/>
          <w:color w:val="333333"/>
          <w:sz w:val="22"/>
          <w:szCs w:val="22"/>
        </w:rPr>
        <w:t xml:space="preserve">View cookies stored on your device</w:t>
      </w:r>
    </w:p>
    <w:p>
      <w:pPr>
        <w:pStyle w:val="ListParagraph"/>
        <w:numPr>
          <w:ilvl w:val="0"/>
          <w:numId w:val="2"/>
        </w:numPr>
        <w:spacing w:after="60" w:before="60"/>
      </w:pPr>
      <w:r>
        <w:rPr>
          <w:rFonts w:ascii="Arial" w:cs="Arial" w:eastAsia="Arial" w:hAnsi="Arial"/>
          <w:color w:val="333333"/>
          <w:sz w:val="22"/>
          <w:szCs w:val="22"/>
        </w:rPr>
        <w:t xml:space="preserve">Delete individual cookies or all cookies</w:t>
      </w:r>
    </w:p>
    <w:p>
      <w:pPr>
        <w:pStyle w:val="ListParagraph"/>
        <w:numPr>
          <w:ilvl w:val="0"/>
          <w:numId w:val="2"/>
        </w:numPr>
        <w:spacing w:after="60" w:before="60"/>
      </w:pPr>
      <w:r>
        <w:rPr>
          <w:rFonts w:ascii="Arial" w:cs="Arial" w:eastAsia="Arial" w:hAnsi="Arial"/>
          <w:color w:val="333333"/>
          <w:sz w:val="22"/>
          <w:szCs w:val="22"/>
        </w:rPr>
        <w:t xml:space="preserve">Block all cookies or cookies from specific websites</w:t>
      </w:r>
    </w:p>
    <w:p>
      <w:pPr>
        <w:pStyle w:val="ListParagraph"/>
        <w:numPr>
          <w:ilvl w:val="0"/>
          <w:numId w:val="2"/>
        </w:numPr>
        <w:spacing w:after="60" w:before="60"/>
      </w:pPr>
      <w:r>
        <w:rPr>
          <w:rFonts w:ascii="Arial" w:cs="Arial" w:eastAsia="Arial" w:hAnsi="Arial"/>
          <w:color w:val="333333"/>
          <w:sz w:val="22"/>
          <w:szCs w:val="22"/>
        </w:rPr>
        <w:t xml:space="preserve">Set your browser to notify you when a cookie is being set</w:t>
      </w:r>
    </w:p>
    <w:p>
      <w:pPr>
        <w:spacing w:after="60" w:before="60"/>
      </w:pPr>
      <w:r>
        <w:t xml:space="preserve"/>
      </w:r>
    </w:p>
    <w:p>
      <w:pPr>
        <w:spacing w:after="80" w:before="80"/>
      </w:pPr>
      <w:r>
        <w:rPr>
          <w:rFonts w:ascii="Arial" w:cs="Arial" w:eastAsia="Arial" w:hAnsi="Arial"/>
          <w:color w:val="333333"/>
          <w:sz w:val="22"/>
          <w:szCs w:val="22"/>
        </w:rPr>
        <w:t xml:space="preserve">Please note that disabling cookies may affect the functionality of our Website. To manage cookies in your browser, please refer to your browser's help documentation:</w:t>
      </w:r>
    </w:p>
    <w:p>
      <w:pPr>
        <w:pStyle w:val="ListParagraph"/>
        <w:numPr>
          <w:ilvl w:val="0"/>
          <w:numId w:val="2"/>
        </w:numPr>
        <w:spacing w:after="60" w:before="60"/>
      </w:pPr>
      <w:r>
        <w:rPr>
          <w:rFonts w:ascii="Arial" w:cs="Arial" w:eastAsia="Arial" w:hAnsi="Arial"/>
          <w:color w:val="333333"/>
          <w:sz w:val="22"/>
          <w:szCs w:val="22"/>
        </w:rPr>
        <w:t xml:space="preserve">Google Chrome: Settings &gt; Privacy and Security &gt; Cookies</w:t>
      </w:r>
    </w:p>
    <w:p>
      <w:pPr>
        <w:pStyle w:val="ListParagraph"/>
        <w:numPr>
          <w:ilvl w:val="0"/>
          <w:numId w:val="2"/>
        </w:numPr>
        <w:spacing w:after="60" w:before="60"/>
      </w:pPr>
      <w:r>
        <w:rPr>
          <w:rFonts w:ascii="Arial" w:cs="Arial" w:eastAsia="Arial" w:hAnsi="Arial"/>
          <w:color w:val="333333"/>
          <w:sz w:val="22"/>
          <w:szCs w:val="22"/>
        </w:rPr>
        <w:t xml:space="preserve">Mozilla Firefox: Options &gt; Privacy &amp; Security &gt; Cookies</w:t>
      </w:r>
    </w:p>
    <w:p>
      <w:pPr>
        <w:pStyle w:val="ListParagraph"/>
        <w:numPr>
          <w:ilvl w:val="0"/>
          <w:numId w:val="2"/>
        </w:numPr>
        <w:spacing w:after="60" w:before="60"/>
      </w:pPr>
      <w:r>
        <w:rPr>
          <w:rFonts w:ascii="Arial" w:cs="Arial" w:eastAsia="Arial" w:hAnsi="Arial"/>
          <w:color w:val="333333"/>
          <w:sz w:val="22"/>
          <w:szCs w:val="22"/>
        </w:rPr>
        <w:t xml:space="preserve">Safari: Preferences &gt; Privacy &gt; Cookies</w:t>
      </w:r>
    </w:p>
    <w:p>
      <w:pPr>
        <w:pStyle w:val="ListParagraph"/>
        <w:numPr>
          <w:ilvl w:val="0"/>
          <w:numId w:val="2"/>
        </w:numPr>
        <w:spacing w:after="60" w:before="60"/>
      </w:pPr>
      <w:r>
        <w:rPr>
          <w:rFonts w:ascii="Arial" w:cs="Arial" w:eastAsia="Arial" w:hAnsi="Arial"/>
          <w:color w:val="333333"/>
          <w:sz w:val="22"/>
          <w:szCs w:val="22"/>
        </w:rPr>
        <w:t xml:space="preserve">Microsoft Edge: Settings &gt; Cookies and Site Permissions</w:t>
      </w:r>
    </w:p>
    <w:p>
      <w:pPr>
        <w:spacing w:after="60" w:before="60"/>
      </w:pPr>
      <w:r>
        <w:t xml:space="preserve"/>
      </w:r>
    </w:p>
    <w:p>
      <w:pPr>
        <w:spacing w:after="100" w:before="200"/>
      </w:pPr>
      <w:r>
        <w:rPr>
          <w:rFonts w:ascii="Arial" w:cs="Arial" w:eastAsia="Arial" w:hAnsi="Arial"/>
          <w:b/>
          <w:bCs/>
          <w:color w:val="333333"/>
          <w:sz w:val="24"/>
          <w:szCs w:val="24"/>
        </w:rPr>
        <w:t xml:space="preserve">4.2 Opt-Out of Analytics</w:t>
      </w:r>
    </w:p>
    <w:p>
      <w:pPr>
        <w:spacing w:after="80" w:before="80"/>
      </w:pPr>
      <w:r>
        <w:rPr>
          <w:rFonts w:ascii="Arial" w:cs="Arial" w:eastAsia="Arial" w:hAnsi="Arial"/>
          <w:color w:val="333333"/>
          <w:sz w:val="22"/>
          <w:szCs w:val="22"/>
        </w:rPr>
        <w:t xml:space="preserve">You can opt out of Google Analytics tracking by installing the Google Analytics Opt-out Browser Add-on available at tools.google.com/dlpage/gaoptout.</w:t>
      </w:r>
    </w:p>
    <w:p>
      <w:pPr>
        <w:spacing w:after="60" w:before="60"/>
      </w:pPr>
      <w:r>
        <w:t xml:space="preserve"/>
      </w:r>
    </w:p>
    <w:p>
      <w:pPr>
        <w:spacing w:after="100" w:before="200"/>
      </w:pPr>
      <w:r>
        <w:rPr>
          <w:rFonts w:ascii="Arial" w:cs="Arial" w:eastAsia="Arial" w:hAnsi="Arial"/>
          <w:b/>
          <w:bCs/>
          <w:color w:val="333333"/>
          <w:sz w:val="24"/>
          <w:szCs w:val="24"/>
        </w:rPr>
        <w:t xml:space="preserve">4.3 Do Not Track</w:t>
      </w:r>
    </w:p>
    <w:p>
      <w:pPr>
        <w:spacing w:after="80" w:before="80"/>
      </w:pPr>
      <w:r>
        <w:rPr>
          <w:rFonts w:ascii="Arial" w:cs="Arial" w:eastAsia="Arial" w:hAnsi="Arial"/>
          <w:color w:val="333333"/>
          <w:sz w:val="22"/>
          <w:szCs w:val="22"/>
        </w:rPr>
        <w:t xml:space="preserve">Some browsers offer a "Do Not Track" feature that signals to websites that you do not want your online activity tracked. Our Website currently responds to Do Not Track signals by limiting analytics data collection to the extent technically possible.</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5. Cookies and Health Information</w:t>
      </w:r>
    </w:p>
    <w:p>
      <w:pPr>
        <w:spacing w:after="80" w:before="80"/>
      </w:pPr>
      <w:r>
        <w:rPr>
          <w:rFonts w:ascii="Arial" w:cs="Arial" w:eastAsia="Arial" w:hAnsi="Arial"/>
          <w:color w:val="333333"/>
          <w:sz w:val="22"/>
          <w:szCs w:val="22"/>
        </w:rPr>
        <w:t xml:space="preserve">IMPORTANT: Our Website does not collect, store, or transmit any protected health information through cookies. Health information is only collected through our mobile application, which has its own security architecture described in our Privacy Policy.</w:t>
      </w:r>
    </w:p>
    <w:p>
      <w:pPr>
        <w:spacing w:after="60" w:before="60"/>
      </w:pPr>
      <w:r>
        <w:t xml:space="preserve"/>
      </w:r>
    </w:p>
    <w:p>
      <w:pPr>
        <w:spacing w:after="80" w:before="80"/>
      </w:pPr>
      <w:r>
        <w:rPr>
          <w:rFonts w:ascii="Arial" w:cs="Arial" w:eastAsia="Arial" w:hAnsi="Arial"/>
          <w:color w:val="333333"/>
          <w:sz w:val="22"/>
          <w:szCs w:val="22"/>
        </w:rPr>
        <w:t xml:space="preserve">Cookies on our Website are limited to basic website functionality and anonymous analytics. No health data is associated with website cookies under any circumstances.</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6. Changes to This Cookie Policy</w:t>
      </w:r>
    </w:p>
    <w:p>
      <w:pPr>
        <w:spacing w:after="80" w:before="80"/>
      </w:pPr>
      <w:r>
        <w:rPr>
          <w:rFonts w:ascii="Arial" w:cs="Arial" w:eastAsia="Arial" w:hAnsi="Arial"/>
          <w:color w:val="333333"/>
          <w:sz w:val="22"/>
          <w:szCs w:val="22"/>
        </w:rPr>
        <w:t xml:space="preserve">We may update this Cookie Policy from time to time to reflect changes in technology, law, or our practices. We will notify you of material changes by updating the "Last Updated" date at the top of this policy and, where appropriate, by displaying a notice on our Website.</w:t>
      </w:r>
    </w:p>
    <w:p>
      <w:pPr>
        <w:spacing w:after="60" w:before="60"/>
      </w:pPr>
      <w:r>
        <w:t xml:space="preserve"/>
      </w:r>
    </w:p>
    <w:p>
      <w:pPr>
        <w:spacing w:after="80" w:before="80"/>
      </w:pPr>
      <w:r>
        <w:rPr>
          <w:rFonts w:ascii="Arial" w:cs="Arial" w:eastAsia="Arial" w:hAnsi="Arial"/>
          <w:color w:val="333333"/>
          <w:sz w:val="22"/>
          <w:szCs w:val="22"/>
        </w:rPr>
        <w:t xml:space="preserve">Your continued use of our Website after any changes constitutes your acceptance of the updated Cookie Policy.</w:t>
      </w:r>
    </w:p>
    <w:p>
      <w:pPr>
        <w:pBdr>
          <w:bottom w:val="single" w:color="CCCCCC" w:sz="2" w:space="1"/>
        </w:pBdr>
        <w:spacing w:after="200" w:before="200"/>
      </w:pPr>
      <w:r>
        <w:t xml:space="preserve"/>
      </w:r>
    </w:p>
    <w:p>
      <w:pPr>
        <w:pStyle w:val="Heading1"/>
        <w:pBdr>
          <w:bottom w:val="single" w:color="1D9E75" w:sz="4" w:space="1"/>
        </w:pBdr>
        <w:spacing w:after="150" w:before="300"/>
      </w:pPr>
      <w:r>
        <w:rPr>
          <w:rFonts w:ascii="Arial" w:cs="Arial" w:eastAsia="Arial" w:hAnsi="Arial"/>
          <w:b/>
          <w:bCs/>
          <w:color w:val="1D9E75"/>
          <w:sz w:val="28"/>
          <w:szCs w:val="28"/>
        </w:rPr>
        <w:t xml:space="preserve">7. Contact Us</w:t>
      </w:r>
    </w:p>
    <w:p>
      <w:pPr>
        <w:spacing w:after="80" w:before="80"/>
      </w:pPr>
      <w:r>
        <w:rPr>
          <w:rFonts w:ascii="Arial" w:cs="Arial" w:eastAsia="Arial" w:hAnsi="Arial"/>
          <w:color w:val="333333"/>
          <w:sz w:val="22"/>
          <w:szCs w:val="22"/>
        </w:rPr>
        <w:t xml:space="preserve">If you have questions about our use of cookies or this Cookie Policy, please contact us:</w:t>
      </w:r>
    </w:p>
    <w:p>
      <w:pPr>
        <w:spacing w:after="60" w:before="60"/>
      </w:pPr>
      <w:r>
        <w:t xml:space="preserve"/>
      </w:r>
    </w:p>
    <w:p>
      <w:pPr>
        <w:spacing w:after="80" w:before="80"/>
      </w:pPr>
      <w:r>
        <w:rPr>
          <w:rFonts w:ascii="Arial" w:cs="Arial" w:eastAsia="Arial" w:hAnsi="Arial"/>
          <w:color w:val="333333"/>
          <w:sz w:val="22"/>
          <w:szCs w:val="22"/>
        </w:rPr>
        <w:t xml:space="preserve">My Health Companion, LLC</w:t>
      </w:r>
    </w:p>
    <w:p>
      <w:pPr>
        <w:spacing w:after="80" w:before="80"/>
      </w:pPr>
      <w:r>
        <w:rPr>
          <w:rFonts w:ascii="Arial" w:cs="Arial" w:eastAsia="Arial" w:hAnsi="Arial"/>
          <w:color w:val="333333"/>
          <w:sz w:val="22"/>
          <w:szCs w:val="22"/>
        </w:rPr>
        <w:t xml:space="preserve">Atlanta, Georgia</w:t>
      </w:r>
    </w:p>
    <w:p>
      <w:pPr>
        <w:spacing w:after="80" w:before="80"/>
      </w:pPr>
      <w:r>
        <w:rPr>
          <w:rFonts w:ascii="Arial" w:cs="Arial" w:eastAsia="Arial" w:hAnsi="Arial"/>
          <w:color w:val="333333"/>
          <w:sz w:val="22"/>
          <w:szCs w:val="22"/>
        </w:rPr>
        <w:t xml:space="preserve">Email: hello@myhealthcompanion.health</w:t>
      </w:r>
    </w:p>
    <w:p>
      <w:pPr>
        <w:spacing w:after="80" w:before="80"/>
      </w:pPr>
      <w:r>
        <w:rPr>
          <w:rFonts w:ascii="Arial" w:cs="Arial" w:eastAsia="Arial" w:hAnsi="Arial"/>
          <w:color w:val="333333"/>
          <w:sz w:val="22"/>
          <w:szCs w:val="22"/>
        </w:rPr>
        <w:t xml:space="preserve">Website: myhealthcompanion.health</w:t>
      </w:r>
    </w:p>
    <w:p>
      <w:pPr>
        <w:pBdr>
          <w:top w:val="single" w:color="1D9E75" w:sz="4" w:space="1"/>
        </w:pBdr>
        <w:spacing w:after="0" w:before="400"/>
        <w:jc w:val="center"/>
      </w:pPr>
      <w:r>
        <w:rPr>
          <w:rFonts w:ascii="Arial" w:cs="Arial" w:eastAsia="Arial" w:hAnsi="Arial"/>
          <w:i/>
          <w:iCs/>
          <w:color w:val="888888"/>
          <w:sz w:val="18"/>
          <w:szCs w:val="18"/>
        </w:rPr>
        <w:t xml:space="preserve">My Health Companion, LLC | Cookie Policy | Effective May 12, 2026 | hello@myhealthcompanion.health</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50" w:before="300"/>
      <w:outlineLvl w:val="0"/>
    </w:pPr>
    <w:rPr>
      <w:rFonts w:ascii="Arial" w:cs="Arial" w:eastAsia="Arial" w:hAnsi="Arial"/>
      <w:b/>
      <w:bCs/>
      <w:color w:val="1D9E75"/>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2026-05-25T06:31:35.712Z</dcterms:created>
  <dcterms:modified xsi:type="dcterms:W3CDTF">2026-05-25T06:31:35.726Z</dcterms:modified>
</cp:coreProperties>
</file>

<file path=docProps/custom.xml><?xml version="1.0" encoding="utf-8"?>
<Properties xmlns="http://schemas.openxmlformats.org/officeDocument/2006/custom-properties" xmlns:vt="http://schemas.openxmlformats.org/officeDocument/2006/docPropsVTypes"/>
</file>